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EB4BE" w14:textId="6D08F27D" w:rsidR="0043438F" w:rsidRPr="0043438F" w:rsidRDefault="0043438F" w:rsidP="0043438F">
      <w:pPr>
        <w:ind w:left="720" w:hanging="360"/>
        <w:jc w:val="center"/>
        <w:rPr>
          <w:u w:val="single"/>
        </w:rPr>
      </w:pPr>
      <w:r w:rsidRPr="0043438F">
        <w:rPr>
          <w:u w:val="single"/>
        </w:rPr>
        <w:t>«Разговор до заката»: прохождение</w:t>
      </w:r>
    </w:p>
    <w:p w14:paraId="6E839A26" w14:textId="34B80B96" w:rsidR="0043438F" w:rsidRDefault="0043438F" w:rsidP="0043438F">
      <w:pPr>
        <w:ind w:left="357" w:firstLine="357"/>
      </w:pPr>
      <w:r>
        <w:t>На следующей странице –</w:t>
      </w:r>
      <w:r w:rsidR="00FD4546">
        <w:t xml:space="preserve"> </w:t>
      </w:r>
      <w:r>
        <w:t>инструкции по прохождению. Помимо них, подсказки четырёх уровней конкретности можно получить внутри игры, выбрав на начальной локации кнопку «</w:t>
      </w:r>
      <w:proofErr w:type="spellStart"/>
      <w:r>
        <w:t>памагити</w:t>
      </w:r>
      <w:proofErr w:type="spellEnd"/>
      <w:r>
        <w:t>» (это если хочется подсказку, но ещё не инструкцию).</w:t>
      </w:r>
      <w:r>
        <w:tab/>
      </w:r>
    </w:p>
    <w:p w14:paraId="68B2F568" w14:textId="347D85E7" w:rsidR="0043438F" w:rsidRDefault="0043438F">
      <w:r>
        <w:br w:type="page"/>
      </w:r>
    </w:p>
    <w:p w14:paraId="2F07B56B" w14:textId="080B80C1" w:rsidR="0043438F" w:rsidRDefault="0043438F" w:rsidP="0043438F">
      <w:pPr>
        <w:pStyle w:val="ab"/>
        <w:numPr>
          <w:ilvl w:val="0"/>
          <w:numId w:val="2"/>
        </w:numPr>
      </w:pPr>
      <w:r>
        <w:lastRenderedPageBreak/>
        <w:t>Концовка 1: ни-рыба-ни-мясо-стайл.</w:t>
      </w:r>
      <w:r>
        <w:t xml:space="preserve"> Концовка получается, если не следовать чётко ни одной из следующий стратегий (или просто нажимать случайные кнопки). </w:t>
      </w:r>
    </w:p>
    <w:p w14:paraId="6C6A869A" w14:textId="77777777" w:rsidR="00F162A6" w:rsidRDefault="0043438F" w:rsidP="0043438F">
      <w:pPr>
        <w:pStyle w:val="ab"/>
        <w:numPr>
          <w:ilvl w:val="0"/>
          <w:numId w:val="2"/>
        </w:numPr>
      </w:pPr>
      <w:r>
        <w:t xml:space="preserve">Концовки 2-4: </w:t>
      </w:r>
      <w:r>
        <w:t xml:space="preserve">игрок выбирает шутки </w:t>
      </w:r>
      <w:r w:rsidR="00F162A6">
        <w:t>+</w:t>
      </w:r>
      <w:r>
        <w:t xml:space="preserve"> не очень дружелюбные реплики. </w:t>
      </w:r>
      <w:r w:rsidR="00F162A6">
        <w:t>Игрок не пытается быть похожим на Лира (на тему вегетарианства можно сказать, что есть мясо – это естественно для человека). Когда появляется возможность, высказывает сомнения в том, что является Лиром (при описании внешности Лира – «на меня вообще не похоже»), предлагает переделать историю (о знакомстве в баре – «да нормально я выпил», затем в разговоре о брудершафте – «да там весь бар выпил за мой счёт», о том, для чего ему нужен был плащ: «а давай я был федеральным агентом»).</w:t>
      </w:r>
    </w:p>
    <w:p w14:paraId="7E7F5A93" w14:textId="6DD0CDA6" w:rsidR="00F162A6" w:rsidRDefault="00F162A6" w:rsidP="00F162A6">
      <w:pPr>
        <w:pStyle w:val="ab"/>
        <w:numPr>
          <w:ilvl w:val="1"/>
          <w:numId w:val="2"/>
        </w:numPr>
      </w:pPr>
      <w:r>
        <w:t xml:space="preserve">Концовка 2: сразиться с </w:t>
      </w:r>
      <w:proofErr w:type="spellStart"/>
      <w:r>
        <w:t>Ритом</w:t>
      </w:r>
      <w:proofErr w:type="spellEnd"/>
      <w:r>
        <w:t xml:space="preserve"> и НЕ отвлечь его репликой о Пятнашке (выбрать любую другую).</w:t>
      </w:r>
    </w:p>
    <w:p w14:paraId="55C7A210" w14:textId="4EBAB875" w:rsidR="0043438F" w:rsidRDefault="00F162A6" w:rsidP="00F162A6">
      <w:pPr>
        <w:pStyle w:val="ab"/>
        <w:numPr>
          <w:ilvl w:val="1"/>
          <w:numId w:val="2"/>
        </w:numPr>
      </w:pPr>
      <w:r>
        <w:t xml:space="preserve">Концовка 3: сразиться с </w:t>
      </w:r>
      <w:proofErr w:type="spellStart"/>
      <w:r>
        <w:t>Ритом</w:t>
      </w:r>
      <w:proofErr w:type="spellEnd"/>
      <w:r>
        <w:t xml:space="preserve"> и отвлечь его репликой о Пятнашке.</w:t>
      </w:r>
    </w:p>
    <w:p w14:paraId="6BFC5E4D" w14:textId="46607E6E" w:rsidR="00F162A6" w:rsidRDefault="00F162A6" w:rsidP="00F162A6">
      <w:pPr>
        <w:pStyle w:val="ab"/>
        <w:numPr>
          <w:ilvl w:val="1"/>
          <w:numId w:val="2"/>
        </w:numPr>
      </w:pPr>
      <w:r>
        <w:t xml:space="preserve">Концовка 4: уклониться от сражения с </w:t>
      </w:r>
      <w:proofErr w:type="spellStart"/>
      <w:r>
        <w:t>Ритом</w:t>
      </w:r>
      <w:proofErr w:type="spellEnd"/>
      <w:r>
        <w:t>, согласившись начать с начала</w:t>
      </w:r>
      <w:r w:rsidR="00FD4546">
        <w:t xml:space="preserve"> (специальной репликой)</w:t>
      </w:r>
      <w:r>
        <w:t>.</w:t>
      </w:r>
    </w:p>
    <w:p w14:paraId="66A111A2" w14:textId="56E9214D" w:rsidR="0043438F" w:rsidRDefault="0043438F" w:rsidP="0043438F">
      <w:pPr>
        <w:pStyle w:val="ab"/>
        <w:numPr>
          <w:ilvl w:val="0"/>
          <w:numId w:val="2"/>
        </w:numPr>
      </w:pPr>
      <w:r>
        <w:t xml:space="preserve">Концовки 5-7: </w:t>
      </w:r>
      <w:r w:rsidR="00F162A6">
        <w:t xml:space="preserve">игрок выбирает доброжелательные реплики, но не старается быть похожим на Лира </w:t>
      </w:r>
      <w:r w:rsidR="00F162A6">
        <w:t>(на тему вегетарианства можно сказать, что есть мясо – это естественно для человека). Когда появляется возможность, высказывает сомнения в том, что является Лиром (при описании внешности Лира – «на меня вообще не похоже»)</w:t>
      </w:r>
      <w:r w:rsidR="00F162A6">
        <w:t>. На нужную ветку игрок сворачивает, когда Рит предлагает ему вспомнить о невесте Лира («Я не стал бы следить за своей невестой»)</w:t>
      </w:r>
      <w:r w:rsidR="00FD4546">
        <w:t>. Также эту ветку можно получить, начав ветку концовок 8-16, но свернуть в момент обсуждения психбольницы, куда Лир якобы отправил Рита</w:t>
      </w:r>
      <w:r w:rsidR="00F162A6">
        <w:t xml:space="preserve"> («Что ты несёшь? Гомосексуализм – не болезнь»).</w:t>
      </w:r>
    </w:p>
    <w:p w14:paraId="7617A8BE" w14:textId="747767AB" w:rsidR="00F162A6" w:rsidRDefault="00F162A6" w:rsidP="00F162A6">
      <w:pPr>
        <w:pStyle w:val="ab"/>
        <w:numPr>
          <w:ilvl w:val="1"/>
          <w:numId w:val="2"/>
        </w:numPr>
      </w:pPr>
      <w:r>
        <w:t>Концовка 5:</w:t>
      </w:r>
      <w:r w:rsidR="00910ABA">
        <w:t xml:space="preserve"> решая головоломку с монстрами, играющими в «Две правды и ложь», выбрать любой вариант, кроме «Первый монстр». </w:t>
      </w:r>
      <w:r w:rsidR="009D7E2C">
        <w:t>Решая головоломку с монстрами, которые играют в карты, выбрать любой вариант, кроме «Хвостатый и Рогатый».</w:t>
      </w:r>
      <w:r w:rsidR="009D7E2C">
        <w:t xml:space="preserve"> </w:t>
      </w:r>
      <w:r w:rsidR="00910ABA">
        <w:t>Затем выбрать реплику «Я очень уродливый».</w:t>
      </w:r>
    </w:p>
    <w:p w14:paraId="32C041AE" w14:textId="22146A49" w:rsidR="00910ABA" w:rsidRDefault="00910ABA" w:rsidP="00F162A6">
      <w:pPr>
        <w:pStyle w:val="ab"/>
        <w:numPr>
          <w:ilvl w:val="1"/>
          <w:numId w:val="2"/>
        </w:numPr>
      </w:pPr>
      <w:r>
        <w:t xml:space="preserve">Концовка 6: </w:t>
      </w:r>
      <w:r>
        <w:t>решая головоломку с монстрами, играющими в «Две правды и ложь», выбрать любой вариант, кроме «Первый монстр».</w:t>
      </w:r>
      <w:r w:rsidR="009D7E2C">
        <w:t xml:space="preserve"> </w:t>
      </w:r>
      <w:r w:rsidR="009D7E2C">
        <w:t>Решая головоломку с монстрами, которые играют в карты, выбрать любой вариант, кроме «Хвостатый и Рогатый».</w:t>
      </w:r>
      <w:r>
        <w:t xml:space="preserve"> Затем выбрать реплику «Со мной что-то происходит!».</w:t>
      </w:r>
    </w:p>
    <w:p w14:paraId="0EF574D1" w14:textId="566B9A27" w:rsidR="00910ABA" w:rsidRDefault="00910ABA" w:rsidP="00F162A6">
      <w:pPr>
        <w:pStyle w:val="ab"/>
        <w:numPr>
          <w:ilvl w:val="1"/>
          <w:numId w:val="2"/>
        </w:numPr>
      </w:pPr>
      <w:r>
        <w:t xml:space="preserve">Концовка 7: </w:t>
      </w:r>
      <w:r>
        <w:t>решая головоломку с монстрами, играющими в «Две правды и ложь», выбрать вариант «Первый монстр».</w:t>
      </w:r>
      <w:r w:rsidR="009D7E2C">
        <w:t xml:space="preserve"> </w:t>
      </w:r>
      <w:r w:rsidR="009D7E2C">
        <w:t>Решая головоломку с монстрами, которые играют в карты, выбрать вариант «Хвостатый и Рогатый».</w:t>
      </w:r>
    </w:p>
    <w:p w14:paraId="4C2E5B2D" w14:textId="6EC81F83" w:rsidR="0043438F" w:rsidRDefault="0043438F" w:rsidP="0043438F">
      <w:pPr>
        <w:pStyle w:val="ab"/>
        <w:numPr>
          <w:ilvl w:val="0"/>
          <w:numId w:val="2"/>
        </w:numPr>
      </w:pPr>
      <w:r>
        <w:t xml:space="preserve">Концовки 8-16: </w:t>
      </w:r>
      <w:r w:rsidR="009D7E2C">
        <w:t xml:space="preserve">игрок шутит с </w:t>
      </w:r>
      <w:proofErr w:type="spellStart"/>
      <w:r w:rsidR="009D7E2C">
        <w:t>Ритом</w:t>
      </w:r>
      <w:proofErr w:type="spellEnd"/>
      <w:r w:rsidR="009D7E2C">
        <w:t xml:space="preserve"> и проявляет доброжелательность (</w:t>
      </w:r>
      <w:r w:rsidR="00FD4546">
        <w:t xml:space="preserve">например, </w:t>
      </w:r>
      <w:r w:rsidR="009D7E2C">
        <w:t>в начале поблагодарить за то, что вправил ногу; посочувствовать тому, что Рит родился инвалидом; похвалить за то, что заступился за девочку, и пр.)</w:t>
      </w:r>
      <w:r>
        <w:t>.</w:t>
      </w:r>
      <w:r w:rsidR="009D7E2C">
        <w:t xml:space="preserve"> Выбирает реплики, соответствующие его убеждениям (на тему вегетарианства: о том, что хотел бы причинять меньше вреда животным). Когда появляется возможность, «вспоминает» свою историю (в баре пил апельсиновый сок/сливки; когда добирались до первых руин, пластыри были розовые/укусила змейка; вспомнить, что такое «эфемера»).</w:t>
      </w:r>
    </w:p>
    <w:p w14:paraId="44946471" w14:textId="194A7170" w:rsidR="009D7E2C" w:rsidRDefault="009D7E2C" w:rsidP="009D7E2C">
      <w:pPr>
        <w:pStyle w:val="ab"/>
        <w:numPr>
          <w:ilvl w:val="1"/>
          <w:numId w:val="2"/>
        </w:numPr>
      </w:pPr>
      <w:r>
        <w:t xml:space="preserve">Концовки 8-11: игрок спорит с </w:t>
      </w:r>
      <w:proofErr w:type="spellStart"/>
      <w:r>
        <w:t>Ритом</w:t>
      </w:r>
      <w:proofErr w:type="spellEnd"/>
      <w:r>
        <w:t xml:space="preserve"> о деталях (пил сливки, а не сок; по дороге к руинам укусила змея). Выбирает более оптимистичные версии (помог Дайру, другу детства невесты; не сдавал Рита в больницу осознанно).</w:t>
      </w:r>
    </w:p>
    <w:p w14:paraId="275F8FB6" w14:textId="5E8E2219" w:rsidR="003B53B8" w:rsidRDefault="003B53B8" w:rsidP="003B53B8">
      <w:pPr>
        <w:pStyle w:val="ab"/>
        <w:numPr>
          <w:ilvl w:val="2"/>
          <w:numId w:val="2"/>
        </w:numPr>
      </w:pPr>
      <w:r>
        <w:t>Концовка 8:</w:t>
      </w:r>
      <w:r w:rsidR="00FD4546">
        <w:t xml:space="preserve"> не настаивать на том, что </w:t>
      </w:r>
      <w:proofErr w:type="spellStart"/>
      <w:r w:rsidR="00FD4546">
        <w:t>Марфаль</w:t>
      </w:r>
      <w:proofErr w:type="spellEnd"/>
      <w:r w:rsidR="00FD4546">
        <w:t xml:space="preserve"> выразил желание дружить с </w:t>
      </w:r>
      <w:proofErr w:type="spellStart"/>
      <w:r w:rsidR="00FD4546">
        <w:t>Ритом</w:t>
      </w:r>
      <w:proofErr w:type="spellEnd"/>
      <w:r w:rsidR="00FD4546">
        <w:t>.</w:t>
      </w:r>
    </w:p>
    <w:p w14:paraId="7F705923" w14:textId="0E6DDCA1" w:rsidR="003B53B8" w:rsidRDefault="003B53B8" w:rsidP="003B53B8">
      <w:pPr>
        <w:pStyle w:val="ab"/>
        <w:numPr>
          <w:ilvl w:val="2"/>
          <w:numId w:val="2"/>
        </w:numPr>
      </w:pPr>
      <w:r>
        <w:t>Концовка 9:</w:t>
      </w:r>
      <w:r w:rsidR="00FD4546">
        <w:t xml:space="preserve"> сначала настаивать на том, </w:t>
      </w:r>
      <w:r w:rsidR="00FD4546">
        <w:t xml:space="preserve">что </w:t>
      </w:r>
      <w:proofErr w:type="spellStart"/>
      <w:r w:rsidR="00FD4546">
        <w:t>Марфаль</w:t>
      </w:r>
      <w:proofErr w:type="spellEnd"/>
      <w:r w:rsidR="00FD4546">
        <w:t xml:space="preserve"> выразил желание дружить с </w:t>
      </w:r>
      <w:proofErr w:type="spellStart"/>
      <w:r w:rsidR="00FD4546">
        <w:t>Ритом</w:t>
      </w:r>
      <w:proofErr w:type="spellEnd"/>
      <w:r w:rsidR="00FD4546">
        <w:t>.</w:t>
      </w:r>
      <w:r w:rsidR="00FD4546">
        <w:t xml:space="preserve"> Затем ответить «Я просто хотел, чтобы это было так» – «Только с </w:t>
      </w:r>
      <w:proofErr w:type="spellStart"/>
      <w:r w:rsidR="00FD4546">
        <w:t>Зерой</w:t>
      </w:r>
      <w:proofErr w:type="spellEnd"/>
      <w:r w:rsidR="00FD4546">
        <w:t>» – «Я не могу клясться, что-то в груди…».</w:t>
      </w:r>
    </w:p>
    <w:p w14:paraId="4E1E6B75" w14:textId="27B5BFAB" w:rsidR="00FD4546" w:rsidRDefault="003B53B8" w:rsidP="003B53B8">
      <w:pPr>
        <w:pStyle w:val="ab"/>
        <w:numPr>
          <w:ilvl w:val="2"/>
          <w:numId w:val="2"/>
        </w:numPr>
      </w:pPr>
      <w:r>
        <w:lastRenderedPageBreak/>
        <w:t>Концовка 10:</w:t>
      </w:r>
      <w:r w:rsidR="00FD4546">
        <w:t xml:space="preserve"> </w:t>
      </w:r>
      <w:r w:rsidR="00FD4546">
        <w:t xml:space="preserve">сначала настаивать на том, что </w:t>
      </w:r>
      <w:proofErr w:type="spellStart"/>
      <w:r w:rsidR="00FD4546">
        <w:t>Марфаль</w:t>
      </w:r>
      <w:proofErr w:type="spellEnd"/>
      <w:r w:rsidR="00FD4546">
        <w:t xml:space="preserve"> выразил желание дружить с </w:t>
      </w:r>
      <w:proofErr w:type="spellStart"/>
      <w:r w:rsidR="00FD4546">
        <w:t>Ритом</w:t>
      </w:r>
      <w:proofErr w:type="spellEnd"/>
      <w:r w:rsidR="00FD4546">
        <w:t xml:space="preserve">. Затем ответить «Я просто хотел, чтобы это было так» – «Только с </w:t>
      </w:r>
      <w:proofErr w:type="spellStart"/>
      <w:r w:rsidR="00FD4546">
        <w:t>Зерой</w:t>
      </w:r>
      <w:proofErr w:type="spellEnd"/>
      <w:r w:rsidR="00FD4546">
        <w:t xml:space="preserve">» </w:t>
      </w:r>
      <w:r w:rsidR="00FD4546">
        <w:t>– поклясться.</w:t>
      </w:r>
    </w:p>
    <w:p w14:paraId="6E629758" w14:textId="0286B8EC" w:rsidR="003B53B8" w:rsidRDefault="003B53B8" w:rsidP="003B53B8">
      <w:pPr>
        <w:pStyle w:val="ab"/>
        <w:numPr>
          <w:ilvl w:val="2"/>
          <w:numId w:val="2"/>
        </w:numPr>
      </w:pPr>
      <w:r>
        <w:t>Концовка 11:</w:t>
      </w:r>
      <w:r w:rsidR="00FD4546">
        <w:t xml:space="preserve"> </w:t>
      </w:r>
      <w:r w:rsidR="00FD4546">
        <w:t xml:space="preserve">до конца настаивать на том, что </w:t>
      </w:r>
      <w:proofErr w:type="spellStart"/>
      <w:r w:rsidR="00FD4546">
        <w:t>Марфаль</w:t>
      </w:r>
      <w:proofErr w:type="spellEnd"/>
      <w:r w:rsidR="00FD4546">
        <w:t xml:space="preserve"> выразил желание дружить с </w:t>
      </w:r>
      <w:proofErr w:type="spellStart"/>
      <w:r w:rsidR="00FD4546">
        <w:t>Ритом</w:t>
      </w:r>
      <w:proofErr w:type="spellEnd"/>
      <w:r w:rsidR="00FD4546">
        <w:t>/</w:t>
      </w:r>
      <w:r w:rsidR="00FD4546">
        <w:t>сначала настаивать</w:t>
      </w:r>
      <w:r w:rsidR="00FD4546">
        <w:t>, з</w:t>
      </w:r>
      <w:r w:rsidR="00FD4546">
        <w:t xml:space="preserve">атем ответить «Я просто хотел, чтобы это было так» – «Только с </w:t>
      </w:r>
      <w:proofErr w:type="spellStart"/>
      <w:r w:rsidR="00FD4546">
        <w:t>Зерой</w:t>
      </w:r>
      <w:proofErr w:type="spellEnd"/>
      <w:r w:rsidR="00FD4546">
        <w:t>»</w:t>
      </w:r>
      <w:r w:rsidR="00FD4546">
        <w:t xml:space="preserve"> – «Какого чёрта я должен клясться?».</w:t>
      </w:r>
    </w:p>
    <w:p w14:paraId="7447AAFB" w14:textId="1AB65FC0" w:rsidR="009D7E2C" w:rsidRDefault="009D7E2C" w:rsidP="009D7E2C">
      <w:pPr>
        <w:pStyle w:val="ab"/>
        <w:numPr>
          <w:ilvl w:val="1"/>
          <w:numId w:val="2"/>
        </w:numPr>
      </w:pPr>
      <w:r>
        <w:t xml:space="preserve">Концовки 12-14: </w:t>
      </w:r>
      <w:r>
        <w:t xml:space="preserve">игрок спорит с </w:t>
      </w:r>
      <w:proofErr w:type="spellStart"/>
      <w:r>
        <w:t>Ритом</w:t>
      </w:r>
      <w:proofErr w:type="spellEnd"/>
      <w:r>
        <w:t xml:space="preserve"> о деталях (пил сливки, а не сок; по дороге к руинам укусила змея).</w:t>
      </w:r>
      <w:r>
        <w:t xml:space="preserve"> </w:t>
      </w:r>
      <w:r>
        <w:t xml:space="preserve">Выбирает более </w:t>
      </w:r>
      <w:r>
        <w:t>пессимисти</w:t>
      </w:r>
      <w:r>
        <w:t>чные версии</w:t>
      </w:r>
      <w:r>
        <w:t xml:space="preserve"> (подставил Дайра, друга детства невесты; сдал Рита в больницу, зная, как именно там лечат).</w:t>
      </w:r>
    </w:p>
    <w:p w14:paraId="102DB4E8" w14:textId="315E28D8" w:rsidR="00FB3031" w:rsidRDefault="00FB3031" w:rsidP="00FB3031">
      <w:pPr>
        <w:pStyle w:val="ab"/>
        <w:numPr>
          <w:ilvl w:val="2"/>
          <w:numId w:val="2"/>
        </w:numPr>
      </w:pPr>
      <w:r>
        <w:t xml:space="preserve">Концовка 12: </w:t>
      </w:r>
      <w:r>
        <w:t>когда Рит предложит уйти из храма, отказаться.</w:t>
      </w:r>
      <w:r>
        <w:t xml:space="preserve"> Разговаривая с собой, утверждать, что не хотели ссоры.</w:t>
      </w:r>
    </w:p>
    <w:p w14:paraId="68FF9F10" w14:textId="4BCA34ED" w:rsidR="00FB3031" w:rsidRDefault="00FB3031" w:rsidP="00FB3031">
      <w:pPr>
        <w:pStyle w:val="ab"/>
        <w:numPr>
          <w:ilvl w:val="2"/>
          <w:numId w:val="2"/>
        </w:numPr>
      </w:pPr>
      <w:r>
        <w:t xml:space="preserve">Концовка 13: </w:t>
      </w:r>
      <w:r>
        <w:t xml:space="preserve">когда Рит предложит уйти из храма, </w:t>
      </w:r>
      <w:r>
        <w:t>отказаться</w:t>
      </w:r>
      <w:r>
        <w:t>.</w:t>
      </w:r>
      <w:r>
        <w:t xml:space="preserve"> Разговаривая с собой, усомниться, хотели ли вы ссоры.</w:t>
      </w:r>
    </w:p>
    <w:p w14:paraId="65B699C8" w14:textId="228D79F0" w:rsidR="00FB3031" w:rsidRDefault="00FB3031" w:rsidP="00FB3031">
      <w:pPr>
        <w:pStyle w:val="ab"/>
        <w:numPr>
          <w:ilvl w:val="2"/>
          <w:numId w:val="2"/>
        </w:numPr>
      </w:pPr>
      <w:r>
        <w:t>Концовка 14: когда Рит предложит уйти из храма, согласиться.</w:t>
      </w:r>
    </w:p>
    <w:p w14:paraId="05C8E103" w14:textId="20731DA2" w:rsidR="009D7E2C" w:rsidRDefault="009D7E2C" w:rsidP="009D7E2C">
      <w:pPr>
        <w:pStyle w:val="ab"/>
        <w:numPr>
          <w:ilvl w:val="1"/>
          <w:numId w:val="2"/>
        </w:numPr>
      </w:pPr>
      <w:r>
        <w:t xml:space="preserve">Концовки 15-16: игрок не спорит или мало спорит с </w:t>
      </w:r>
      <w:proofErr w:type="spellStart"/>
      <w:r>
        <w:t>Ритом</w:t>
      </w:r>
      <w:proofErr w:type="spellEnd"/>
      <w:r>
        <w:t xml:space="preserve"> о деталях (пил в баре сок, вспоминает розовые пластыри). Соглашается с вариантами Рита (не признался невесте в том, что следил за ней; сдал Рита в больницу, но не знал, как там лечат).</w:t>
      </w:r>
    </w:p>
    <w:p w14:paraId="443A9014" w14:textId="0CAE5697" w:rsidR="00A12EC8" w:rsidRDefault="00A12EC8" w:rsidP="00A12EC8">
      <w:pPr>
        <w:pStyle w:val="ab"/>
        <w:numPr>
          <w:ilvl w:val="2"/>
          <w:numId w:val="2"/>
        </w:numPr>
      </w:pPr>
      <w:r>
        <w:t xml:space="preserve">Концовка 15: когда Рит скажет </w:t>
      </w:r>
      <w:r w:rsidR="00FD4546">
        <w:t xml:space="preserve">пространную </w:t>
      </w:r>
      <w:r>
        <w:t>речь о том, что Лир до сих пор считает гомосексуализм болезнью, ответить «Это неправда».</w:t>
      </w:r>
    </w:p>
    <w:p w14:paraId="691FDA5E" w14:textId="6DC76460" w:rsidR="00A12EC8" w:rsidRDefault="00A12EC8" w:rsidP="00A12EC8">
      <w:pPr>
        <w:pStyle w:val="ab"/>
        <w:numPr>
          <w:ilvl w:val="2"/>
          <w:numId w:val="2"/>
        </w:numPr>
      </w:pPr>
      <w:r>
        <w:t xml:space="preserve">Концовка 16: </w:t>
      </w:r>
      <w:r>
        <w:t>когда Рит скажет речь о том, что Лир до сих пор считает гомосексуализм болезнью,</w:t>
      </w:r>
      <w:r>
        <w:t xml:space="preserve"> не выбирать вариант «Это неправда». Решая головоломку, во внешнем круге выбрать пятиугольную льдинку/огненную лодку/кровавые сопли (подойдёт любой из трёх вариантов), во внутреннем круге мармеладного медведя/лунного енота (любой из двух вариантов).</w:t>
      </w:r>
    </w:p>
    <w:p w14:paraId="1FC859D6" w14:textId="77777777" w:rsidR="009E5832" w:rsidRDefault="009E5832"/>
    <w:sectPr w:rsidR="009E5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1279C"/>
    <w:multiLevelType w:val="hybridMultilevel"/>
    <w:tmpl w:val="21EE1DEC"/>
    <w:lvl w:ilvl="0" w:tplc="3C840F28">
      <w:start w:val="1"/>
      <w:numFmt w:val="decimal"/>
      <w:pStyle w:val="2"/>
      <w:lvlText w:val="%1."/>
      <w:lvlJc w:val="left"/>
      <w:rPr>
        <w:rFonts w:hint="default"/>
        <w:color w:val="1F386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7C2F04"/>
    <w:multiLevelType w:val="hybridMultilevel"/>
    <w:tmpl w:val="B876F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7128926">
    <w:abstractNumId w:val="0"/>
  </w:num>
  <w:num w:numId="2" w16cid:durableId="6429253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91F"/>
    <w:rsid w:val="002A691F"/>
    <w:rsid w:val="00396BC9"/>
    <w:rsid w:val="003B53B8"/>
    <w:rsid w:val="0043438F"/>
    <w:rsid w:val="00676E20"/>
    <w:rsid w:val="0073043B"/>
    <w:rsid w:val="007F558C"/>
    <w:rsid w:val="00910ABA"/>
    <w:rsid w:val="00995732"/>
    <w:rsid w:val="00996454"/>
    <w:rsid w:val="009D7E2C"/>
    <w:rsid w:val="009E5832"/>
    <w:rsid w:val="00A12EC8"/>
    <w:rsid w:val="00F162A6"/>
    <w:rsid w:val="00FB3031"/>
    <w:rsid w:val="00FD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D1105"/>
  <w15:chartTrackingRefBased/>
  <w15:docId w15:val="{1BA4D224-C340-417F-823F-8C7229136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6E20"/>
  </w:style>
  <w:style w:type="paragraph" w:styleId="1">
    <w:name w:val="heading 1"/>
    <w:basedOn w:val="a"/>
    <w:next w:val="a"/>
    <w:link w:val="10"/>
    <w:uiPriority w:val="9"/>
    <w:qFormat/>
    <w:rsid w:val="002A69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2A69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676E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69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691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69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69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69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69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Р заголовок 1"/>
    <w:basedOn w:val="a"/>
    <w:qFormat/>
    <w:rsid w:val="00676E20"/>
    <w:pPr>
      <w:keepNext/>
      <w:widowControl w:val="0"/>
      <w:suppressAutoHyphens/>
      <w:spacing w:before="240" w:after="120" w:line="360" w:lineRule="auto"/>
      <w:ind w:firstLine="720"/>
      <w:outlineLvl w:val="0"/>
    </w:pPr>
    <w:rPr>
      <w:rFonts w:ascii="Times New Roman" w:eastAsia="SimSun" w:hAnsi="Times New Roman" w:cs="Mangal"/>
      <w:b/>
      <w:bCs/>
      <w:color w:val="1F3864"/>
      <w:sz w:val="48"/>
      <w:szCs w:val="48"/>
      <w:shd w:val="clear" w:color="auto" w:fill="FFFFFF"/>
      <w:lang w:eastAsia="hi-IN" w:bidi="hi-IN"/>
    </w:rPr>
  </w:style>
  <w:style w:type="paragraph" w:customStyle="1" w:styleId="2">
    <w:name w:val="АБР заголовок 2"/>
    <w:basedOn w:val="a"/>
    <w:qFormat/>
    <w:rsid w:val="00676E20"/>
    <w:pPr>
      <w:keepNext/>
      <w:widowControl w:val="0"/>
      <w:numPr>
        <w:numId w:val="1"/>
      </w:numPr>
      <w:suppressAutoHyphens/>
      <w:spacing w:before="240" w:after="120" w:line="360" w:lineRule="auto"/>
      <w:outlineLvl w:val="2"/>
    </w:pPr>
    <w:rPr>
      <w:rFonts w:ascii="Times New Roman" w:eastAsia="SimSun" w:hAnsi="Times New Roman" w:cs="Mangal"/>
      <w:b/>
      <w:bCs/>
      <w:color w:val="1F3864"/>
      <w:sz w:val="32"/>
      <w:szCs w:val="32"/>
      <w:lang w:eastAsia="hi-IN" w:bidi="hi-IN"/>
    </w:rPr>
  </w:style>
  <w:style w:type="paragraph" w:customStyle="1" w:styleId="a3">
    <w:name w:val="АБР обычный текст"/>
    <w:basedOn w:val="a"/>
    <w:qFormat/>
    <w:rsid w:val="00676E20"/>
    <w:pPr>
      <w:widowControl w:val="0"/>
      <w:suppressAutoHyphens/>
      <w:spacing w:after="120" w:line="360" w:lineRule="auto"/>
      <w:ind w:firstLine="720"/>
      <w:jc w:val="both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publicationlead">
    <w:name w:val="publication__lead"/>
    <w:basedOn w:val="a"/>
    <w:rsid w:val="00676E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76E2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676E20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676E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Не то"/>
    <w:basedOn w:val="a"/>
    <w:rsid w:val="00396BC9"/>
    <w:pPr>
      <w:shd w:val="clear" w:color="auto" w:fill="FFFFFF"/>
      <w:spacing w:after="600" w:line="240" w:lineRule="auto"/>
    </w:pPr>
    <w:rPr>
      <w:rFonts w:ascii="Times New Roman" w:eastAsia="Times New Roman" w:hAnsi="Times New Roman" w:cs="Times New Roman"/>
      <w:color w:val="262626"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691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1">
    <w:name w:val="Заголовок 2 Знак"/>
    <w:basedOn w:val="a0"/>
    <w:link w:val="20"/>
    <w:uiPriority w:val="9"/>
    <w:semiHidden/>
    <w:rsid w:val="002A69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2A691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A691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A691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A691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A691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A691F"/>
    <w:rPr>
      <w:rFonts w:eastAsiaTheme="majorEastAsia" w:cstheme="majorBidi"/>
      <w:color w:val="272727" w:themeColor="text1" w:themeTint="D8"/>
    </w:rPr>
  </w:style>
  <w:style w:type="paragraph" w:styleId="a7">
    <w:name w:val="Title"/>
    <w:basedOn w:val="a"/>
    <w:next w:val="a"/>
    <w:link w:val="a8"/>
    <w:uiPriority w:val="10"/>
    <w:qFormat/>
    <w:rsid w:val="002A69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7"/>
    <w:uiPriority w:val="10"/>
    <w:rsid w:val="002A69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Subtitle"/>
    <w:basedOn w:val="a"/>
    <w:next w:val="a"/>
    <w:link w:val="aa"/>
    <w:uiPriority w:val="11"/>
    <w:qFormat/>
    <w:rsid w:val="002A69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a">
    <w:name w:val="Подзаголовок Знак"/>
    <w:basedOn w:val="a0"/>
    <w:link w:val="a9"/>
    <w:uiPriority w:val="11"/>
    <w:rsid w:val="002A69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rsid w:val="002A69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sid w:val="002A691F"/>
    <w:rPr>
      <w:i/>
      <w:iCs/>
      <w:color w:val="404040" w:themeColor="text1" w:themeTint="BF"/>
    </w:rPr>
  </w:style>
  <w:style w:type="paragraph" w:styleId="ab">
    <w:name w:val="List Paragraph"/>
    <w:basedOn w:val="a"/>
    <w:uiPriority w:val="34"/>
    <w:qFormat/>
    <w:rsid w:val="002A691F"/>
    <w:pPr>
      <w:ind w:left="720"/>
      <w:contextualSpacing/>
    </w:pPr>
  </w:style>
  <w:style w:type="character" w:styleId="ac">
    <w:name w:val="Intense Emphasis"/>
    <w:basedOn w:val="a0"/>
    <w:uiPriority w:val="21"/>
    <w:qFormat/>
    <w:rsid w:val="002A691F"/>
    <w:rPr>
      <w:i/>
      <w:iCs/>
      <w:color w:val="2F5496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2A691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e">
    <w:name w:val="Выделенная цитата Знак"/>
    <w:basedOn w:val="a0"/>
    <w:link w:val="ad"/>
    <w:uiPriority w:val="30"/>
    <w:rsid w:val="002A691F"/>
    <w:rPr>
      <w:i/>
      <w:iCs/>
      <w:color w:val="2F5496" w:themeColor="accent1" w:themeShade="BF"/>
    </w:rPr>
  </w:style>
  <w:style w:type="character" w:styleId="af">
    <w:name w:val="Intense Reference"/>
    <w:basedOn w:val="a0"/>
    <w:uiPriority w:val="32"/>
    <w:qFormat/>
    <w:rsid w:val="002A691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Арина Башарова</dc:creator>
  <cp:keywords/>
  <dc:description/>
  <cp:lastModifiedBy>Арина Башарова</cp:lastModifiedBy>
  <cp:revision>7</cp:revision>
  <dcterms:created xsi:type="dcterms:W3CDTF">2025-02-22T15:08:00Z</dcterms:created>
  <dcterms:modified xsi:type="dcterms:W3CDTF">2025-02-22T15:49:00Z</dcterms:modified>
</cp:coreProperties>
</file>